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CBE3C9" w14:textId="77777777" w:rsidR="00FB4307" w:rsidRDefault="00FB4307"/>
    <w:p w14:paraId="5D9BCEFF" w14:textId="7E3AE03F" w:rsidR="00500204" w:rsidRDefault="00096483">
      <w:r>
        <w:rPr>
          <w:noProof/>
        </w:rPr>
        <w:drawing>
          <wp:inline distT="0" distB="0" distL="0" distR="0" wp14:anchorId="176D5771" wp14:editId="1BD53C52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7AED6" w14:textId="77777777" w:rsidR="002F173C" w:rsidRDefault="002F173C">
      <w:pPr>
        <w:rPr>
          <w:rFonts w:ascii="Arial" w:eastAsia="Times New Roman" w:hAnsi="Arial" w:cs="Arial"/>
          <w:color w:val="000000"/>
          <w:sz w:val="18"/>
          <w:szCs w:val="18"/>
        </w:rPr>
      </w:pPr>
    </w:p>
    <w:p w14:paraId="1515261D" w14:textId="77777777" w:rsidR="002F173C" w:rsidRDefault="002F173C">
      <w:pPr>
        <w:rPr>
          <w:rFonts w:ascii="Arial" w:eastAsia="Times New Roman" w:hAnsi="Arial" w:cs="Arial"/>
          <w:color w:val="000000"/>
          <w:sz w:val="18"/>
          <w:szCs w:val="18"/>
        </w:rPr>
      </w:pPr>
    </w:p>
    <w:p w14:paraId="7EF6FC81" w14:textId="77777777" w:rsidR="002F173C" w:rsidRDefault="002F173C">
      <w:pPr>
        <w:rPr>
          <w:rFonts w:ascii="Arial" w:eastAsia="Times New Roman" w:hAnsi="Arial" w:cs="Arial"/>
          <w:color w:val="000000"/>
          <w:sz w:val="18"/>
          <w:szCs w:val="18"/>
        </w:rPr>
      </w:pPr>
    </w:p>
    <w:p w14:paraId="36DBDCA1" w14:textId="0BF1809D" w:rsidR="00DE2085" w:rsidRDefault="002F173C">
      <w:pPr>
        <w:rPr>
          <w:rFonts w:ascii="Arial" w:eastAsia="Times New Roman" w:hAnsi="Arial" w:cs="Arial"/>
          <w:color w:val="000000"/>
          <w:sz w:val="18"/>
          <w:szCs w:val="18"/>
        </w:rPr>
      </w:pPr>
      <w:r w:rsidRPr="000C171C">
        <w:rPr>
          <w:rFonts w:ascii="Arial" w:eastAsia="Times New Roman" w:hAnsi="Arial" w:cs="Arial"/>
          <w:color w:val="000000"/>
          <w:sz w:val="18"/>
          <w:szCs w:val="18"/>
        </w:rPr>
        <w:t>© The Andy Warhol Museum, one of the four Carnegie Museums of Pittsburgh. All rights reserved.</w:t>
      </w:r>
    </w:p>
    <w:p w14:paraId="1C270A3F" w14:textId="3893DC78" w:rsidR="00DE2085" w:rsidRDefault="00DE2085" w:rsidP="00DE2085">
      <w:pPr>
        <w:rPr>
          <w:rFonts w:ascii="Arial" w:eastAsia="Times New Roman" w:hAnsi="Arial" w:cs="Arial"/>
          <w:color w:val="000000"/>
          <w:sz w:val="18"/>
          <w:szCs w:val="18"/>
        </w:rPr>
      </w:pPr>
    </w:p>
    <w:p w14:paraId="7F1FEC99" w14:textId="247F9460" w:rsidR="002F173C" w:rsidRDefault="00DE2085">
      <w:pPr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color w:val="000000"/>
          <w:sz w:val="18"/>
          <w:szCs w:val="18"/>
        </w:rPr>
        <w:br w:type="page"/>
      </w:r>
    </w:p>
    <w:p w14:paraId="231BCDF6" w14:textId="77777777" w:rsidR="00FB4307" w:rsidRDefault="00FB4307" w:rsidP="00DE2085">
      <w:pPr>
        <w:ind w:left="-540" w:right="-450"/>
      </w:pPr>
      <w:r>
        <w:rPr>
          <w:noProof/>
        </w:rPr>
        <w:lastRenderedPageBreak/>
        <w:drawing>
          <wp:inline distT="0" distB="0" distL="0" distR="0" wp14:anchorId="7CB92CFB" wp14:editId="3F47A6EB">
            <wp:extent cx="6377295" cy="7216684"/>
            <wp:effectExtent l="0" t="0" r="0" b="0"/>
            <wp:docPr id="2" name="Picture 2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586" cy="724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D8247" w14:textId="1D54FBCA" w:rsidR="00FB4307" w:rsidRDefault="00FB4307">
      <w:pPr>
        <w:rPr>
          <w:rFonts w:ascii="Times New Roman" w:eastAsia="Times New Roman" w:hAnsi="Times New Roman" w:cs="Times New Roman"/>
        </w:rPr>
      </w:pPr>
    </w:p>
    <w:p w14:paraId="604C3A24" w14:textId="675F5509" w:rsidR="00FB4307" w:rsidRDefault="00FB4307">
      <w:pPr>
        <w:rPr>
          <w:rFonts w:ascii="Times New Roman" w:eastAsia="Times New Roman" w:hAnsi="Times New Roman" w:cs="Times New Roman"/>
        </w:rPr>
      </w:pPr>
    </w:p>
    <w:p w14:paraId="4F4E31EE" w14:textId="05DE5460" w:rsidR="00FB4307" w:rsidRDefault="00FB4307">
      <w:pPr>
        <w:rPr>
          <w:rFonts w:ascii="Times New Roman" w:eastAsia="Times New Roman" w:hAnsi="Times New Roman" w:cs="Times New Roman"/>
        </w:rPr>
      </w:pPr>
    </w:p>
    <w:p w14:paraId="2FEB4F2D" w14:textId="77777777" w:rsidR="00FB4307" w:rsidRDefault="00FB4307" w:rsidP="00FB4307">
      <w:pPr>
        <w:rPr>
          <w:rFonts w:ascii="Arial" w:eastAsia="Times New Roman" w:hAnsi="Arial" w:cs="Arial"/>
          <w:color w:val="000000"/>
          <w:sz w:val="18"/>
          <w:szCs w:val="18"/>
        </w:rPr>
      </w:pPr>
    </w:p>
    <w:p w14:paraId="756D27B0" w14:textId="71492D83" w:rsidR="00FB4307" w:rsidRDefault="00FB4307" w:rsidP="00FB4307">
      <w:pPr>
        <w:rPr>
          <w:rFonts w:ascii="Arial" w:eastAsia="Times New Roman" w:hAnsi="Arial" w:cs="Arial"/>
          <w:color w:val="000000"/>
          <w:sz w:val="18"/>
          <w:szCs w:val="18"/>
        </w:rPr>
      </w:pPr>
      <w:r w:rsidRPr="000C171C">
        <w:rPr>
          <w:rFonts w:ascii="Arial" w:eastAsia="Times New Roman" w:hAnsi="Arial" w:cs="Arial"/>
          <w:color w:val="000000"/>
          <w:sz w:val="18"/>
          <w:szCs w:val="18"/>
        </w:rPr>
        <w:t>© The Andy Warhol Museum, one of the four Carnegie Museums of Pittsburgh. All rights reserved.</w:t>
      </w:r>
    </w:p>
    <w:p w14:paraId="48B8D26B" w14:textId="1B7DB945" w:rsidR="00FB4307" w:rsidRDefault="00FB4307"/>
    <w:p w14:paraId="0BC83D9A" w14:textId="77777777" w:rsidR="001A72C4" w:rsidRDefault="001A72C4">
      <w:pPr>
        <w:sectPr w:rsidR="001A72C4" w:rsidSect="00DE2085">
          <w:pgSz w:w="12240" w:h="15840"/>
          <w:pgMar w:top="1161" w:right="900" w:bottom="522" w:left="1440" w:header="720" w:footer="720" w:gutter="0"/>
          <w:cols w:space="720"/>
          <w:docGrid w:linePitch="360"/>
        </w:sectPr>
      </w:pPr>
    </w:p>
    <w:p w14:paraId="2C497C95" w14:textId="77777777" w:rsidR="001A72C4" w:rsidRDefault="001A72C4"/>
    <w:p w14:paraId="59BF94AA" w14:textId="1A3D2331" w:rsidR="00030587" w:rsidRDefault="001A72C4">
      <w:r>
        <w:rPr>
          <w:noProof/>
        </w:rPr>
        <w:drawing>
          <wp:inline distT="0" distB="0" distL="0" distR="0" wp14:anchorId="29302130" wp14:editId="3675F432">
            <wp:extent cx="8220075" cy="5419725"/>
            <wp:effectExtent l="0" t="0" r="9525" b="9525"/>
            <wp:docPr id="8" name="Picture 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1DFCE" w14:textId="77777777" w:rsidR="001A72C4" w:rsidRDefault="001A72C4" w:rsidP="001A72C4">
      <w:pPr>
        <w:rPr>
          <w:rFonts w:ascii="Arial" w:eastAsia="Times New Roman" w:hAnsi="Arial" w:cs="Arial"/>
          <w:color w:val="000000"/>
          <w:sz w:val="18"/>
          <w:szCs w:val="18"/>
        </w:rPr>
      </w:pPr>
    </w:p>
    <w:p w14:paraId="03BD4C0B" w14:textId="77777777" w:rsidR="001A72C4" w:rsidRDefault="001A72C4" w:rsidP="001A72C4">
      <w:pPr>
        <w:rPr>
          <w:rFonts w:ascii="Arial" w:eastAsia="Times New Roman" w:hAnsi="Arial" w:cs="Arial"/>
          <w:color w:val="000000"/>
          <w:sz w:val="18"/>
          <w:szCs w:val="18"/>
        </w:rPr>
      </w:pPr>
    </w:p>
    <w:p w14:paraId="773C1E20" w14:textId="77777777" w:rsidR="001A72C4" w:rsidRDefault="001A72C4" w:rsidP="001A72C4">
      <w:pPr>
        <w:rPr>
          <w:rFonts w:ascii="Arial" w:eastAsia="Times New Roman" w:hAnsi="Arial" w:cs="Arial"/>
          <w:color w:val="000000"/>
          <w:sz w:val="18"/>
          <w:szCs w:val="18"/>
        </w:rPr>
      </w:pPr>
    </w:p>
    <w:p w14:paraId="73141251" w14:textId="77777777" w:rsidR="001A72C4" w:rsidRDefault="001A72C4" w:rsidP="001A72C4">
      <w:pPr>
        <w:rPr>
          <w:rFonts w:ascii="Arial" w:eastAsia="Times New Roman" w:hAnsi="Arial" w:cs="Arial"/>
          <w:color w:val="000000"/>
          <w:sz w:val="18"/>
          <w:szCs w:val="18"/>
        </w:rPr>
      </w:pPr>
    </w:p>
    <w:p w14:paraId="52E9B7CF" w14:textId="640FA78F" w:rsidR="001A72C4" w:rsidRDefault="001A72C4" w:rsidP="001A72C4">
      <w:pPr>
        <w:rPr>
          <w:rFonts w:ascii="Arial" w:eastAsia="Times New Roman" w:hAnsi="Arial" w:cs="Arial"/>
          <w:color w:val="000000"/>
          <w:sz w:val="18"/>
          <w:szCs w:val="18"/>
        </w:rPr>
      </w:pPr>
      <w:r w:rsidRPr="000C171C">
        <w:rPr>
          <w:rFonts w:ascii="Arial" w:eastAsia="Times New Roman" w:hAnsi="Arial" w:cs="Arial"/>
          <w:color w:val="000000"/>
          <w:sz w:val="18"/>
          <w:szCs w:val="18"/>
        </w:rPr>
        <w:t>© The Andy Warhol Museum, one of the four Carnegie Museums of Pittsburgh. All rights reserved.</w:t>
      </w:r>
    </w:p>
    <w:p w14:paraId="2D3AFBA1" w14:textId="77777777" w:rsidR="001A72C4" w:rsidRDefault="001A72C4"/>
    <w:p w14:paraId="5ADF9CEC" w14:textId="15D26CA8" w:rsidR="001A72C4" w:rsidRDefault="001A72C4">
      <w:r>
        <w:rPr>
          <w:noProof/>
        </w:rPr>
        <w:drawing>
          <wp:inline distT="0" distB="0" distL="0" distR="0" wp14:anchorId="4E4E9D46" wp14:editId="38F45C73">
            <wp:extent cx="8220075" cy="5524500"/>
            <wp:effectExtent l="0" t="0" r="9525" b="0"/>
            <wp:docPr id="9" name="Picture 9" descr="A picture containing ceramic ware, porcel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F371B" w14:textId="5CFD8AD3" w:rsidR="001A72C4" w:rsidRDefault="001A72C4"/>
    <w:p w14:paraId="05C39926" w14:textId="3BD6E7C6" w:rsidR="001A72C4" w:rsidRDefault="001A72C4"/>
    <w:p w14:paraId="6F9EFCEC" w14:textId="2D73FBC5" w:rsidR="001A72C4" w:rsidRPr="001A72C4" w:rsidRDefault="001A72C4">
      <w:pPr>
        <w:rPr>
          <w:rFonts w:ascii="Arial" w:eastAsia="Times New Roman" w:hAnsi="Arial" w:cs="Arial"/>
          <w:color w:val="000000"/>
          <w:sz w:val="18"/>
          <w:szCs w:val="18"/>
        </w:rPr>
      </w:pPr>
      <w:r w:rsidRPr="000C171C">
        <w:rPr>
          <w:rFonts w:ascii="Arial" w:eastAsia="Times New Roman" w:hAnsi="Arial" w:cs="Arial"/>
          <w:color w:val="000000"/>
          <w:sz w:val="18"/>
          <w:szCs w:val="18"/>
        </w:rPr>
        <w:t>© The Andy Warhol Museum, one of the four Carnegie Museums of Pittsburgh. All rights reserved.</w:t>
      </w:r>
    </w:p>
    <w:sectPr w:rsidR="001A72C4" w:rsidRPr="001A72C4" w:rsidSect="001A72C4">
      <w:pgSz w:w="15840" w:h="12240" w:orient="landscape"/>
      <w:pgMar w:top="900" w:right="522" w:bottom="1440" w:left="116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483"/>
    <w:rsid w:val="00030587"/>
    <w:rsid w:val="00096483"/>
    <w:rsid w:val="001A72C4"/>
    <w:rsid w:val="00282192"/>
    <w:rsid w:val="002F173C"/>
    <w:rsid w:val="005C1931"/>
    <w:rsid w:val="0073315B"/>
    <w:rsid w:val="0087628B"/>
    <w:rsid w:val="00C82F14"/>
    <w:rsid w:val="00DE2085"/>
    <w:rsid w:val="00FB4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681D21"/>
  <w15:chartTrackingRefBased/>
  <w15:docId w15:val="{DEEDC79E-1D23-EC4B-AAAA-50EF0B89B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White, Heather</dc:creator>
  <cp:keywords/>
  <dc:description/>
  <cp:lastModifiedBy>Nicole Dezelon</cp:lastModifiedBy>
  <cp:revision>4</cp:revision>
  <cp:lastPrinted>2021-04-01T18:39:00Z</cp:lastPrinted>
  <dcterms:created xsi:type="dcterms:W3CDTF">2021-04-01T17:58:00Z</dcterms:created>
  <dcterms:modified xsi:type="dcterms:W3CDTF">2021-04-01T18:39:00Z</dcterms:modified>
</cp:coreProperties>
</file>